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7DAD" w14:textId="0348DD69" w:rsidR="0024359B" w:rsidRPr="00AC455D" w:rsidRDefault="0024359B" w:rsidP="00A33818">
      <w:pPr>
        <w:pStyle w:val="Default"/>
        <w:jc w:val="center"/>
        <w:rPr>
          <w:b/>
          <w:bCs/>
          <w:sz w:val="52"/>
          <w:szCs w:val="52"/>
        </w:rPr>
      </w:pPr>
      <w:r w:rsidRPr="00AC455D">
        <w:rPr>
          <w:b/>
          <w:bCs/>
          <w:sz w:val="52"/>
          <w:szCs w:val="52"/>
        </w:rPr>
        <w:t>A NT Defence of Amillennialism</w:t>
      </w:r>
    </w:p>
    <w:p w14:paraId="1D62B673" w14:textId="38162AD7" w:rsidR="0024359B" w:rsidRPr="00AC455D" w:rsidRDefault="0024359B" w:rsidP="00A33818">
      <w:pPr>
        <w:pStyle w:val="Default"/>
        <w:jc w:val="center"/>
        <w:rPr>
          <w:b/>
          <w:bCs/>
          <w:sz w:val="52"/>
          <w:szCs w:val="52"/>
        </w:rPr>
      </w:pPr>
      <w:r w:rsidRPr="00AC455D">
        <w:rPr>
          <w:b/>
          <w:bCs/>
          <w:sz w:val="52"/>
          <w:szCs w:val="52"/>
        </w:rPr>
        <w:t>2 Thessalonians 1</w:t>
      </w:r>
    </w:p>
    <w:p w14:paraId="20705B0C" w14:textId="77777777" w:rsidR="0024359B" w:rsidRPr="00AC455D" w:rsidRDefault="0024359B" w:rsidP="0024359B">
      <w:pPr>
        <w:pStyle w:val="Default"/>
        <w:rPr>
          <w:b/>
          <w:bCs/>
          <w:sz w:val="40"/>
          <w:szCs w:val="40"/>
        </w:rPr>
      </w:pPr>
    </w:p>
    <w:p w14:paraId="66BA1906" w14:textId="77777777" w:rsidR="0024359B" w:rsidRPr="00AC455D" w:rsidRDefault="0024359B" w:rsidP="0024359B">
      <w:pPr>
        <w:pStyle w:val="Default"/>
        <w:rPr>
          <w:b/>
          <w:bCs/>
          <w:sz w:val="40"/>
          <w:szCs w:val="40"/>
        </w:rPr>
      </w:pPr>
    </w:p>
    <w:p w14:paraId="3428B8A8" w14:textId="30F7C35B" w:rsidR="0024359B" w:rsidRPr="00AC455D" w:rsidRDefault="0024359B" w:rsidP="0024359B">
      <w:pPr>
        <w:pStyle w:val="Default"/>
        <w:rPr>
          <w:sz w:val="40"/>
          <w:szCs w:val="40"/>
        </w:rPr>
      </w:pPr>
      <w:r w:rsidRPr="00AC455D">
        <w:rPr>
          <w:b/>
          <w:bCs/>
          <w:sz w:val="40"/>
          <w:szCs w:val="40"/>
        </w:rPr>
        <w:t xml:space="preserve">Eschatology: </w:t>
      </w:r>
      <w:r w:rsidRPr="00AC455D">
        <w:rPr>
          <w:sz w:val="40"/>
          <w:szCs w:val="40"/>
        </w:rPr>
        <w:t xml:space="preserve">The study of the end-times. </w:t>
      </w:r>
    </w:p>
    <w:p w14:paraId="2C0E3E52" w14:textId="77777777" w:rsidR="00A33818" w:rsidRPr="00AC455D" w:rsidRDefault="00A33818" w:rsidP="0024359B">
      <w:pPr>
        <w:pStyle w:val="Default"/>
        <w:rPr>
          <w:sz w:val="40"/>
          <w:szCs w:val="40"/>
        </w:rPr>
      </w:pPr>
    </w:p>
    <w:p w14:paraId="1940D103" w14:textId="3D567AB8" w:rsidR="0024359B" w:rsidRPr="00AC455D" w:rsidRDefault="0024359B" w:rsidP="0024359B">
      <w:pPr>
        <w:pStyle w:val="Default"/>
        <w:rPr>
          <w:sz w:val="40"/>
          <w:szCs w:val="40"/>
        </w:rPr>
      </w:pPr>
      <w:r w:rsidRPr="00AC455D">
        <w:rPr>
          <w:b/>
          <w:bCs/>
          <w:sz w:val="40"/>
          <w:szCs w:val="40"/>
        </w:rPr>
        <w:t xml:space="preserve">Dispensationalism: </w:t>
      </w:r>
      <w:r w:rsidRPr="00AC455D">
        <w:rPr>
          <w:sz w:val="40"/>
          <w:szCs w:val="40"/>
        </w:rPr>
        <w:t xml:space="preserve">The belief that Israel and the church are two separate entities, and that God has a plan and purpose for each. The means of salvation are the same for both, faith in Christ alone. </w:t>
      </w:r>
    </w:p>
    <w:p w14:paraId="39AEA80E" w14:textId="77777777" w:rsidR="00AB6AED" w:rsidRPr="00AC455D" w:rsidRDefault="00AB6AED" w:rsidP="0024359B">
      <w:pPr>
        <w:pStyle w:val="Default"/>
        <w:rPr>
          <w:sz w:val="40"/>
          <w:szCs w:val="40"/>
        </w:rPr>
      </w:pPr>
    </w:p>
    <w:p w14:paraId="669F1A9B" w14:textId="39799579" w:rsidR="0024359B" w:rsidRPr="00AC455D" w:rsidRDefault="0024359B" w:rsidP="0024359B">
      <w:pPr>
        <w:pStyle w:val="Default"/>
        <w:rPr>
          <w:sz w:val="40"/>
          <w:szCs w:val="40"/>
        </w:rPr>
      </w:pPr>
      <w:proofErr w:type="spellStart"/>
      <w:r w:rsidRPr="00AC455D">
        <w:rPr>
          <w:b/>
          <w:bCs/>
          <w:sz w:val="40"/>
          <w:szCs w:val="40"/>
        </w:rPr>
        <w:t>Covenantalism</w:t>
      </w:r>
      <w:proofErr w:type="spellEnd"/>
      <w:r w:rsidRPr="00AC455D">
        <w:rPr>
          <w:b/>
          <w:bCs/>
          <w:sz w:val="40"/>
          <w:szCs w:val="40"/>
        </w:rPr>
        <w:t xml:space="preserve">: </w:t>
      </w:r>
      <w:r w:rsidRPr="00AC455D">
        <w:rPr>
          <w:sz w:val="40"/>
          <w:szCs w:val="40"/>
        </w:rPr>
        <w:t xml:space="preserve">The belief that Israel has been replaced by the church. The promises and prophecies regarding Israel have been fulfilled in Christ and in the church. </w:t>
      </w:r>
    </w:p>
    <w:p w14:paraId="086819F4" w14:textId="77777777" w:rsidR="00A33818" w:rsidRPr="00AC455D" w:rsidRDefault="00A33818" w:rsidP="0024359B">
      <w:pPr>
        <w:pStyle w:val="Default"/>
        <w:rPr>
          <w:sz w:val="40"/>
          <w:szCs w:val="40"/>
        </w:rPr>
      </w:pPr>
    </w:p>
    <w:p w14:paraId="00CCA732" w14:textId="1CB854B3" w:rsidR="0024359B" w:rsidRPr="00AC455D" w:rsidRDefault="0024359B" w:rsidP="0024359B">
      <w:pPr>
        <w:pStyle w:val="Default"/>
        <w:rPr>
          <w:sz w:val="40"/>
          <w:szCs w:val="40"/>
        </w:rPr>
      </w:pPr>
      <w:r w:rsidRPr="00AC455D">
        <w:rPr>
          <w:b/>
          <w:bCs/>
          <w:sz w:val="40"/>
          <w:szCs w:val="40"/>
        </w:rPr>
        <w:t xml:space="preserve">Premillennialism: </w:t>
      </w:r>
      <w:r w:rsidRPr="00AC455D">
        <w:rPr>
          <w:sz w:val="40"/>
          <w:szCs w:val="40"/>
        </w:rPr>
        <w:t xml:space="preserve">The belief that Christ will one day physically return to establish a physical kingdom on earth. We live in the time prior to this millennial kingdom. Premillennialism is a part of Dispensationalism </w:t>
      </w:r>
    </w:p>
    <w:p w14:paraId="66960D33" w14:textId="77777777" w:rsidR="00A33818" w:rsidRPr="00AC455D" w:rsidRDefault="00A33818" w:rsidP="0024359B">
      <w:pPr>
        <w:pStyle w:val="Default"/>
        <w:rPr>
          <w:sz w:val="40"/>
          <w:szCs w:val="40"/>
        </w:rPr>
      </w:pPr>
    </w:p>
    <w:p w14:paraId="4636D872" w14:textId="258543E2" w:rsidR="0024359B" w:rsidRPr="00AC455D" w:rsidRDefault="0024359B" w:rsidP="0024359B">
      <w:pPr>
        <w:pStyle w:val="Default"/>
        <w:rPr>
          <w:sz w:val="40"/>
          <w:szCs w:val="40"/>
        </w:rPr>
      </w:pPr>
      <w:r w:rsidRPr="00AC455D">
        <w:rPr>
          <w:b/>
          <w:bCs/>
          <w:sz w:val="40"/>
          <w:szCs w:val="40"/>
        </w:rPr>
        <w:t xml:space="preserve">Postmillennialism: </w:t>
      </w:r>
      <w:r w:rsidRPr="00AC455D">
        <w:rPr>
          <w:sz w:val="40"/>
          <w:szCs w:val="40"/>
        </w:rPr>
        <w:t xml:space="preserve">The belief that the church is preparing the world and establishing the kingdom for the return of Christ. Postmillennialists have associated with both </w:t>
      </w:r>
      <w:proofErr w:type="spellStart"/>
      <w:r w:rsidRPr="00AC455D">
        <w:rPr>
          <w:sz w:val="40"/>
          <w:szCs w:val="40"/>
        </w:rPr>
        <w:t>Covenantalists</w:t>
      </w:r>
      <w:proofErr w:type="spellEnd"/>
      <w:r w:rsidRPr="00AC455D">
        <w:rPr>
          <w:sz w:val="40"/>
          <w:szCs w:val="40"/>
        </w:rPr>
        <w:t xml:space="preserve"> and Dispensationalists. </w:t>
      </w:r>
    </w:p>
    <w:p w14:paraId="0489ED3A" w14:textId="77777777" w:rsidR="00A33818" w:rsidRPr="00AC455D" w:rsidRDefault="00A33818" w:rsidP="0024359B">
      <w:pPr>
        <w:pStyle w:val="Default"/>
        <w:rPr>
          <w:sz w:val="40"/>
          <w:szCs w:val="40"/>
        </w:rPr>
      </w:pPr>
    </w:p>
    <w:p w14:paraId="411A587E" w14:textId="3A5E7F6C" w:rsidR="0024359B" w:rsidRPr="00AC455D" w:rsidRDefault="0024359B" w:rsidP="0024359B">
      <w:pPr>
        <w:pStyle w:val="Default"/>
        <w:rPr>
          <w:sz w:val="40"/>
          <w:szCs w:val="40"/>
        </w:rPr>
      </w:pPr>
      <w:r w:rsidRPr="00AC455D">
        <w:rPr>
          <w:b/>
          <w:bCs/>
          <w:sz w:val="40"/>
          <w:szCs w:val="40"/>
        </w:rPr>
        <w:lastRenderedPageBreak/>
        <w:t xml:space="preserve">Amillennialism: </w:t>
      </w:r>
      <w:r w:rsidRPr="00AC455D">
        <w:rPr>
          <w:sz w:val="40"/>
          <w:szCs w:val="40"/>
        </w:rPr>
        <w:t xml:space="preserve">The belief that we are currently living in the kingdom of Christ and that there will be no physical kingdom on earth. </w:t>
      </w:r>
      <w:proofErr w:type="spellStart"/>
      <w:r w:rsidRPr="00AC455D">
        <w:rPr>
          <w:sz w:val="40"/>
          <w:szCs w:val="40"/>
        </w:rPr>
        <w:t>Amillennialists</w:t>
      </w:r>
      <w:proofErr w:type="spellEnd"/>
      <w:r w:rsidRPr="00AC455D">
        <w:rPr>
          <w:sz w:val="40"/>
          <w:szCs w:val="40"/>
        </w:rPr>
        <w:t xml:space="preserve"> are almost always </w:t>
      </w:r>
      <w:proofErr w:type="spellStart"/>
      <w:r w:rsidRPr="00AC455D">
        <w:rPr>
          <w:sz w:val="40"/>
          <w:szCs w:val="40"/>
        </w:rPr>
        <w:t>Covenantalists</w:t>
      </w:r>
      <w:proofErr w:type="spellEnd"/>
      <w:r w:rsidRPr="00AC455D">
        <w:rPr>
          <w:sz w:val="40"/>
          <w:szCs w:val="40"/>
        </w:rPr>
        <w:t xml:space="preserve">. </w:t>
      </w:r>
    </w:p>
    <w:p w14:paraId="564B124C" w14:textId="77777777" w:rsidR="00A33818" w:rsidRPr="00AC455D" w:rsidRDefault="00A33818" w:rsidP="0024359B">
      <w:pPr>
        <w:pStyle w:val="Default"/>
        <w:rPr>
          <w:sz w:val="40"/>
          <w:szCs w:val="40"/>
        </w:rPr>
      </w:pPr>
    </w:p>
    <w:p w14:paraId="2AC1BF3A" w14:textId="77777777" w:rsidR="0024359B" w:rsidRPr="00AC455D" w:rsidRDefault="0024359B" w:rsidP="0024359B">
      <w:pPr>
        <w:pStyle w:val="Default"/>
        <w:rPr>
          <w:sz w:val="40"/>
          <w:szCs w:val="40"/>
        </w:rPr>
      </w:pPr>
      <w:r w:rsidRPr="00AC455D">
        <w:rPr>
          <w:b/>
          <w:bCs/>
          <w:sz w:val="40"/>
          <w:szCs w:val="40"/>
        </w:rPr>
        <w:t xml:space="preserve">Why eschatology matters: </w:t>
      </w:r>
      <w:r w:rsidRPr="00AC455D">
        <w:rPr>
          <w:sz w:val="40"/>
          <w:szCs w:val="40"/>
        </w:rPr>
        <w:t xml:space="preserve">1) It brings </w:t>
      </w:r>
      <w:r w:rsidRPr="00AC455D">
        <w:rPr>
          <w:b/>
          <w:bCs/>
          <w:sz w:val="40"/>
          <w:szCs w:val="40"/>
        </w:rPr>
        <w:t>hope</w:t>
      </w:r>
      <w:r w:rsidRPr="00AC455D">
        <w:rPr>
          <w:sz w:val="40"/>
          <w:szCs w:val="40"/>
        </w:rPr>
        <w:t xml:space="preserve">. Despite the different theological views, all agree that Christ reigns and he will reign. We will be comforted and in his presence in the future. 2) Hope for the future promotes </w:t>
      </w:r>
      <w:r w:rsidRPr="00AC455D">
        <w:rPr>
          <w:b/>
          <w:bCs/>
          <w:sz w:val="40"/>
          <w:szCs w:val="40"/>
        </w:rPr>
        <w:t>holiness</w:t>
      </w:r>
      <w:r w:rsidRPr="00AC455D">
        <w:rPr>
          <w:sz w:val="40"/>
          <w:szCs w:val="40"/>
        </w:rPr>
        <w:t xml:space="preserve">. 3) How one approaches </w:t>
      </w:r>
      <w:r w:rsidRPr="00AC455D">
        <w:rPr>
          <w:b/>
          <w:bCs/>
          <w:sz w:val="40"/>
          <w:szCs w:val="40"/>
        </w:rPr>
        <w:t xml:space="preserve">eschatology </w:t>
      </w:r>
      <w:r w:rsidRPr="00AC455D">
        <w:rPr>
          <w:sz w:val="40"/>
          <w:szCs w:val="40"/>
        </w:rPr>
        <w:t xml:space="preserve">will determine how one interprets massive sections of the Bible. 4) God would not give us so </w:t>
      </w:r>
      <w:r w:rsidRPr="00AC455D">
        <w:rPr>
          <w:b/>
          <w:bCs/>
          <w:sz w:val="40"/>
          <w:szCs w:val="40"/>
        </w:rPr>
        <w:t xml:space="preserve">many prophetic passages </w:t>
      </w:r>
      <w:r w:rsidRPr="00AC455D">
        <w:rPr>
          <w:sz w:val="40"/>
          <w:szCs w:val="40"/>
        </w:rPr>
        <w:t xml:space="preserve">if he did not mean for us to be </w:t>
      </w:r>
      <w:r w:rsidRPr="00AC455D">
        <w:rPr>
          <w:b/>
          <w:bCs/>
          <w:sz w:val="40"/>
          <w:szCs w:val="40"/>
        </w:rPr>
        <w:t xml:space="preserve">edified </w:t>
      </w:r>
      <w:r w:rsidRPr="00AC455D">
        <w:rPr>
          <w:sz w:val="40"/>
          <w:szCs w:val="40"/>
        </w:rPr>
        <w:t xml:space="preserve">by them. </w:t>
      </w:r>
    </w:p>
    <w:p w14:paraId="75328673" w14:textId="73D1CEC7" w:rsidR="00E15DF0" w:rsidRPr="00AC455D" w:rsidRDefault="0024359B" w:rsidP="0024359B">
      <w:pPr>
        <w:rPr>
          <w:sz w:val="40"/>
          <w:szCs w:val="40"/>
        </w:rPr>
      </w:pPr>
      <w:r w:rsidRPr="00AC455D">
        <w:rPr>
          <w:sz w:val="40"/>
          <w:szCs w:val="40"/>
        </w:rPr>
        <w:t xml:space="preserve">Although Eschatology is an important subject, not to be ignored, it is not a salvific matter. Our hope, despite our Eschatological views, should always be in Christ. We must remain humble and loving converse with one another on this subject, remember </w:t>
      </w:r>
      <w:r w:rsidRPr="00AC455D">
        <w:rPr>
          <w:b/>
          <w:bCs/>
          <w:sz w:val="40"/>
          <w:szCs w:val="40"/>
        </w:rPr>
        <w:t>Christ is our motivation</w:t>
      </w:r>
      <w:r w:rsidRPr="00AC455D">
        <w:rPr>
          <w:sz w:val="40"/>
          <w:szCs w:val="40"/>
        </w:rPr>
        <w:t>.</w:t>
      </w:r>
    </w:p>
    <w:p w14:paraId="034A99CC" w14:textId="24EA2585" w:rsidR="00313E2D" w:rsidRPr="00AC455D" w:rsidRDefault="00313E2D" w:rsidP="00313E2D">
      <w:pPr>
        <w:rPr>
          <w:sz w:val="40"/>
          <w:szCs w:val="40"/>
        </w:rPr>
      </w:pPr>
    </w:p>
    <w:p w14:paraId="45AE21DA" w14:textId="5AC179BB" w:rsidR="00313E2D" w:rsidRPr="00AC455D" w:rsidRDefault="00313E2D" w:rsidP="00313E2D">
      <w:pPr>
        <w:rPr>
          <w:sz w:val="40"/>
          <w:szCs w:val="40"/>
        </w:rPr>
      </w:pPr>
      <w:r w:rsidRPr="00AC455D">
        <w:rPr>
          <w:b/>
          <w:bCs/>
          <w:sz w:val="40"/>
          <w:szCs w:val="40"/>
        </w:rPr>
        <w:t xml:space="preserve">The purpose of the book of Revelation: </w:t>
      </w:r>
      <w:r w:rsidRPr="00AC455D">
        <w:rPr>
          <w:sz w:val="40"/>
          <w:szCs w:val="40"/>
        </w:rPr>
        <w:t>The revealing of Jesus/ 1:1-3</w:t>
      </w:r>
    </w:p>
    <w:p w14:paraId="4B67DB37" w14:textId="6A51B67A" w:rsidR="00E77F10" w:rsidRPr="00AC455D" w:rsidRDefault="00E77F10" w:rsidP="00313E2D">
      <w:pPr>
        <w:rPr>
          <w:sz w:val="40"/>
          <w:szCs w:val="40"/>
        </w:rPr>
      </w:pPr>
    </w:p>
    <w:p w14:paraId="17E876CD" w14:textId="3D546AC2" w:rsidR="00E77F10" w:rsidRPr="00AC455D" w:rsidRDefault="00E77F10" w:rsidP="00313E2D">
      <w:pPr>
        <w:rPr>
          <w:b/>
          <w:bCs/>
          <w:sz w:val="32"/>
          <w:szCs w:val="32"/>
        </w:rPr>
      </w:pPr>
      <w:proofErr w:type="gramStart"/>
      <w:r w:rsidRPr="00AC455D">
        <w:rPr>
          <w:b/>
          <w:bCs/>
          <w:sz w:val="32"/>
          <w:szCs w:val="32"/>
        </w:rPr>
        <w:t>One  AMILL</w:t>
      </w:r>
      <w:proofErr w:type="gramEnd"/>
      <w:r w:rsidRPr="00AC455D">
        <w:rPr>
          <w:b/>
          <w:bCs/>
          <w:sz w:val="32"/>
          <w:szCs w:val="32"/>
        </w:rPr>
        <w:t xml:space="preserve"> theologian wrote the following:</w:t>
      </w:r>
    </w:p>
    <w:p w14:paraId="5BD25CEE" w14:textId="1C3D7871" w:rsidR="00E77F10" w:rsidRPr="00AC455D" w:rsidRDefault="00E77F10" w:rsidP="00313E2D">
      <w:pPr>
        <w:rPr>
          <w:sz w:val="32"/>
          <w:szCs w:val="32"/>
        </w:rPr>
      </w:pPr>
      <w:r w:rsidRPr="00AC455D">
        <w:rPr>
          <w:sz w:val="32"/>
          <w:szCs w:val="32"/>
        </w:rPr>
        <w:lastRenderedPageBreak/>
        <w:t xml:space="preserve">“2 Thessalonians 1 supports amillennialism because it is in tension with all the other major millennial views. First, 2 Thessalonians 1 is in tension with </w:t>
      </w:r>
      <w:proofErr w:type="spellStart"/>
      <w:r w:rsidRPr="00AC455D">
        <w:rPr>
          <w:sz w:val="32"/>
          <w:szCs w:val="32"/>
        </w:rPr>
        <w:t>pretribulational</w:t>
      </w:r>
      <w:proofErr w:type="spellEnd"/>
      <w:r w:rsidRPr="00AC455D">
        <w:rPr>
          <w:sz w:val="32"/>
          <w:szCs w:val="32"/>
        </w:rPr>
        <w:t xml:space="preserve"> and </w:t>
      </w:r>
      <w:proofErr w:type="spellStart"/>
      <w:r w:rsidRPr="00AC455D">
        <w:rPr>
          <w:sz w:val="32"/>
          <w:szCs w:val="32"/>
        </w:rPr>
        <w:t>midtribulational</w:t>
      </w:r>
      <w:proofErr w:type="spellEnd"/>
      <w:r w:rsidRPr="00AC455D">
        <w:rPr>
          <w:sz w:val="32"/>
          <w:szCs w:val="32"/>
        </w:rPr>
        <w:t xml:space="preserve"> premillennialism. It supports the idea that the Second Coming of Christ is a unified event rather than two chronologically distinct events. That is, the rapture of the saints and the open appearing of Christ take place together. Verses 6-7 indicate that the revelation (</w:t>
      </w:r>
      <w:proofErr w:type="spellStart"/>
      <w:r w:rsidRPr="00AC455D">
        <w:rPr>
          <w:sz w:val="32"/>
          <w:szCs w:val="32"/>
        </w:rPr>
        <w:t>apokalupsis</w:t>
      </w:r>
      <w:proofErr w:type="spellEnd"/>
      <w:r w:rsidRPr="00AC455D">
        <w:rPr>
          <w:sz w:val="32"/>
          <w:szCs w:val="32"/>
        </w:rPr>
        <w:t>) of Christ brings a reversal of status. Relief to Christians can only be identified with the rapture. Trouble to persecutors involves not a seven-year tribulation but hell, as described in verse 9. Both sides of this reversal take place at the same time, namely “in” the open appearing of Christ described in verses 7b. Hence the rapture of Christians and the consignment of unbelievers to hell take place at the same time.”</w:t>
      </w:r>
    </w:p>
    <w:p w14:paraId="7D424025" w14:textId="71A3B503" w:rsidR="00D0620F" w:rsidRPr="00AC455D" w:rsidRDefault="00D0620F" w:rsidP="00313E2D">
      <w:pPr>
        <w:rPr>
          <w:sz w:val="32"/>
          <w:szCs w:val="32"/>
        </w:rPr>
      </w:pPr>
    </w:p>
    <w:p w14:paraId="191F1C58" w14:textId="77777777" w:rsidR="00F14BFC" w:rsidRPr="00AC455D" w:rsidRDefault="00F14BFC" w:rsidP="00F14BFC">
      <w:pPr>
        <w:pStyle w:val="ListParagraph"/>
        <w:numPr>
          <w:ilvl w:val="0"/>
          <w:numId w:val="2"/>
        </w:numPr>
        <w:rPr>
          <w:sz w:val="32"/>
          <w:szCs w:val="32"/>
        </w:rPr>
      </w:pPr>
      <w:r w:rsidRPr="00AC455D">
        <w:rPr>
          <w:sz w:val="32"/>
          <w:szCs w:val="32"/>
        </w:rPr>
        <w:t xml:space="preserve">Summary: </w:t>
      </w:r>
    </w:p>
    <w:p w14:paraId="306431BF" w14:textId="7D614EF6" w:rsidR="00D0620F" w:rsidRPr="00AC455D" w:rsidRDefault="00F14BFC" w:rsidP="00F14BFC">
      <w:pPr>
        <w:pStyle w:val="ListParagraph"/>
        <w:numPr>
          <w:ilvl w:val="1"/>
          <w:numId w:val="2"/>
        </w:numPr>
        <w:rPr>
          <w:sz w:val="32"/>
          <w:szCs w:val="32"/>
        </w:rPr>
      </w:pPr>
      <w:proofErr w:type="spellStart"/>
      <w:r w:rsidRPr="00AC455D">
        <w:rPr>
          <w:sz w:val="32"/>
          <w:szCs w:val="32"/>
        </w:rPr>
        <w:t>Premils</w:t>
      </w:r>
      <w:proofErr w:type="spellEnd"/>
      <w:r w:rsidRPr="00AC455D">
        <w:rPr>
          <w:sz w:val="32"/>
          <w:szCs w:val="32"/>
        </w:rPr>
        <w:t xml:space="preserve"> see the rapture and 2</w:t>
      </w:r>
      <w:r w:rsidRPr="00AC455D">
        <w:rPr>
          <w:sz w:val="32"/>
          <w:szCs w:val="32"/>
          <w:vertAlign w:val="superscript"/>
        </w:rPr>
        <w:t>nd</w:t>
      </w:r>
      <w:r w:rsidRPr="00AC455D">
        <w:rPr>
          <w:sz w:val="32"/>
          <w:szCs w:val="32"/>
        </w:rPr>
        <w:t xml:space="preserve"> coming as two separate events.</w:t>
      </w:r>
    </w:p>
    <w:p w14:paraId="6A2B9FCF" w14:textId="5E9C2860" w:rsidR="00F14BFC" w:rsidRPr="00AC455D" w:rsidRDefault="00F14BFC" w:rsidP="00F14BFC">
      <w:pPr>
        <w:pStyle w:val="ListParagraph"/>
        <w:numPr>
          <w:ilvl w:val="1"/>
          <w:numId w:val="2"/>
        </w:numPr>
        <w:rPr>
          <w:sz w:val="32"/>
          <w:szCs w:val="32"/>
        </w:rPr>
      </w:pPr>
      <w:r w:rsidRPr="00AC455D">
        <w:rPr>
          <w:sz w:val="32"/>
          <w:szCs w:val="32"/>
        </w:rPr>
        <w:t>Amils see the rapture, 2</w:t>
      </w:r>
      <w:r w:rsidRPr="00AC455D">
        <w:rPr>
          <w:sz w:val="32"/>
          <w:szCs w:val="32"/>
          <w:vertAlign w:val="superscript"/>
        </w:rPr>
        <w:t>nd</w:t>
      </w:r>
      <w:r w:rsidRPr="00AC455D">
        <w:rPr>
          <w:sz w:val="32"/>
          <w:szCs w:val="32"/>
        </w:rPr>
        <w:t xml:space="preserve"> coming and judgement as one event. </w:t>
      </w:r>
    </w:p>
    <w:p w14:paraId="27C5CE9B" w14:textId="3BBE0281" w:rsidR="004D6AD6" w:rsidRPr="00AC455D" w:rsidRDefault="004D6AD6" w:rsidP="004D6AD6">
      <w:pPr>
        <w:rPr>
          <w:sz w:val="32"/>
          <w:szCs w:val="32"/>
        </w:rPr>
      </w:pPr>
    </w:p>
    <w:p w14:paraId="0372F359" w14:textId="6BEE40B2" w:rsidR="004D6AD6" w:rsidRPr="00AC455D" w:rsidRDefault="004D6AD6" w:rsidP="004D6AD6">
      <w:pPr>
        <w:rPr>
          <w:sz w:val="32"/>
          <w:szCs w:val="32"/>
        </w:rPr>
      </w:pPr>
    </w:p>
    <w:p w14:paraId="2E34E2AD" w14:textId="0C47A781" w:rsidR="004D6AD6" w:rsidRPr="00AC455D" w:rsidRDefault="004D6AD6" w:rsidP="004D6AD6">
      <w:pPr>
        <w:rPr>
          <w:b/>
          <w:bCs/>
          <w:sz w:val="32"/>
          <w:szCs w:val="32"/>
        </w:rPr>
      </w:pPr>
      <w:r w:rsidRPr="00AC455D">
        <w:rPr>
          <w:b/>
          <w:bCs/>
          <w:sz w:val="32"/>
          <w:szCs w:val="32"/>
        </w:rPr>
        <w:t xml:space="preserve">VERSES </w:t>
      </w:r>
      <w:r w:rsidR="00EC3E2E" w:rsidRPr="00AC455D">
        <w:rPr>
          <w:b/>
          <w:bCs/>
          <w:sz w:val="32"/>
          <w:szCs w:val="32"/>
        </w:rPr>
        <w:t>6-</w:t>
      </w:r>
      <w:r w:rsidRPr="00AC455D">
        <w:rPr>
          <w:b/>
          <w:bCs/>
          <w:sz w:val="32"/>
          <w:szCs w:val="32"/>
        </w:rPr>
        <w:t>7</w:t>
      </w:r>
    </w:p>
    <w:p w14:paraId="40B559CF" w14:textId="58992647" w:rsidR="004D6AD6" w:rsidRPr="00AC455D" w:rsidRDefault="006C34B0" w:rsidP="004D6AD6">
      <w:pPr>
        <w:pStyle w:val="ListParagraph"/>
        <w:numPr>
          <w:ilvl w:val="0"/>
          <w:numId w:val="2"/>
        </w:numPr>
        <w:rPr>
          <w:sz w:val="32"/>
          <w:szCs w:val="32"/>
        </w:rPr>
      </w:pPr>
      <w:r w:rsidRPr="00AC455D">
        <w:rPr>
          <w:sz w:val="32"/>
          <w:szCs w:val="32"/>
        </w:rPr>
        <w:t xml:space="preserve">The parallel of </w:t>
      </w:r>
      <w:r w:rsidRPr="00AC455D">
        <w:rPr>
          <w:b/>
          <w:bCs/>
          <w:sz w:val="32"/>
          <w:szCs w:val="32"/>
        </w:rPr>
        <w:t>REPAY and RELIEF</w:t>
      </w:r>
    </w:p>
    <w:p w14:paraId="065E5E98" w14:textId="683E6F10" w:rsidR="006C34B0" w:rsidRPr="00AC455D" w:rsidRDefault="006C34B0" w:rsidP="004D6AD6">
      <w:pPr>
        <w:pStyle w:val="ListParagraph"/>
        <w:numPr>
          <w:ilvl w:val="0"/>
          <w:numId w:val="2"/>
        </w:numPr>
        <w:rPr>
          <w:sz w:val="32"/>
          <w:szCs w:val="32"/>
        </w:rPr>
      </w:pPr>
      <w:r w:rsidRPr="00AC455D">
        <w:rPr>
          <w:sz w:val="32"/>
          <w:szCs w:val="32"/>
        </w:rPr>
        <w:t xml:space="preserve">These events are mentioned as occurring in duality, not one before the other. </w:t>
      </w:r>
    </w:p>
    <w:p w14:paraId="06EC1D98" w14:textId="6B47744C" w:rsidR="008B6EEA" w:rsidRPr="00AC455D" w:rsidRDefault="008B6EEA" w:rsidP="008B6EEA">
      <w:pPr>
        <w:pStyle w:val="ListParagraph"/>
        <w:numPr>
          <w:ilvl w:val="1"/>
          <w:numId w:val="2"/>
        </w:numPr>
        <w:rPr>
          <w:sz w:val="32"/>
          <w:szCs w:val="32"/>
        </w:rPr>
      </w:pPr>
      <w:r w:rsidRPr="00AC455D">
        <w:rPr>
          <w:sz w:val="32"/>
          <w:szCs w:val="32"/>
        </w:rPr>
        <w:t xml:space="preserve">This is significant because it counters the </w:t>
      </w:r>
      <w:proofErr w:type="spellStart"/>
      <w:r w:rsidRPr="00AC455D">
        <w:rPr>
          <w:sz w:val="32"/>
          <w:szCs w:val="32"/>
        </w:rPr>
        <w:t>premil</w:t>
      </w:r>
      <w:proofErr w:type="spellEnd"/>
      <w:r w:rsidRPr="00AC455D">
        <w:rPr>
          <w:sz w:val="32"/>
          <w:szCs w:val="32"/>
        </w:rPr>
        <w:t xml:space="preserve"> argument of rapture, tribulation, 2</w:t>
      </w:r>
      <w:r w:rsidRPr="00AC455D">
        <w:rPr>
          <w:sz w:val="32"/>
          <w:szCs w:val="32"/>
          <w:vertAlign w:val="superscript"/>
        </w:rPr>
        <w:t>nd</w:t>
      </w:r>
      <w:r w:rsidRPr="00AC455D">
        <w:rPr>
          <w:sz w:val="32"/>
          <w:szCs w:val="32"/>
        </w:rPr>
        <w:t xml:space="preserve"> coming and then 1000-years and after which the great judgement will occur.</w:t>
      </w:r>
    </w:p>
    <w:p w14:paraId="425926FA" w14:textId="6A4804DF" w:rsidR="008B6EEA" w:rsidRPr="00AC455D" w:rsidRDefault="00883B5D" w:rsidP="008B6EEA">
      <w:pPr>
        <w:pStyle w:val="ListParagraph"/>
        <w:numPr>
          <w:ilvl w:val="1"/>
          <w:numId w:val="2"/>
        </w:numPr>
        <w:rPr>
          <w:sz w:val="32"/>
          <w:szCs w:val="32"/>
        </w:rPr>
      </w:pPr>
      <w:r w:rsidRPr="00AC455D">
        <w:rPr>
          <w:sz w:val="32"/>
          <w:szCs w:val="32"/>
        </w:rPr>
        <w:lastRenderedPageBreak/>
        <w:t>This view/interpretation eliminates the possibility of a physical reign of Jesus on earth.</w:t>
      </w:r>
    </w:p>
    <w:p w14:paraId="5AA560DA" w14:textId="7435347C" w:rsidR="00EC3E2E" w:rsidRPr="00AC455D" w:rsidRDefault="00883B5D" w:rsidP="00EC3E2E">
      <w:pPr>
        <w:pStyle w:val="ListParagraph"/>
        <w:numPr>
          <w:ilvl w:val="1"/>
          <w:numId w:val="2"/>
        </w:numPr>
        <w:rPr>
          <w:sz w:val="32"/>
          <w:szCs w:val="32"/>
        </w:rPr>
      </w:pPr>
      <w:r w:rsidRPr="00AC455D">
        <w:rPr>
          <w:sz w:val="32"/>
          <w:szCs w:val="32"/>
        </w:rPr>
        <w:t xml:space="preserve">We transition directly from this existence into the eternal existence. </w:t>
      </w:r>
    </w:p>
    <w:p w14:paraId="382B5C07" w14:textId="288B41C2" w:rsidR="00EC3E2E" w:rsidRPr="00AC455D" w:rsidRDefault="00EC3E2E" w:rsidP="00EC3E2E">
      <w:pPr>
        <w:pStyle w:val="ListParagraph"/>
        <w:numPr>
          <w:ilvl w:val="1"/>
          <w:numId w:val="2"/>
        </w:numPr>
        <w:rPr>
          <w:sz w:val="32"/>
          <w:szCs w:val="32"/>
        </w:rPr>
      </w:pPr>
      <w:r w:rsidRPr="00AC455D">
        <w:rPr>
          <w:sz w:val="32"/>
          <w:szCs w:val="32"/>
        </w:rPr>
        <w:t>This happens at the coming/revealing of Jesus</w:t>
      </w:r>
    </w:p>
    <w:p w14:paraId="02C805FE" w14:textId="49877338" w:rsidR="00EC3E2E" w:rsidRPr="00AC455D" w:rsidRDefault="00EC3E2E" w:rsidP="00EC3E2E">
      <w:pPr>
        <w:rPr>
          <w:sz w:val="32"/>
          <w:szCs w:val="32"/>
        </w:rPr>
      </w:pPr>
    </w:p>
    <w:p w14:paraId="6C5C1344" w14:textId="19CB30DF" w:rsidR="00EC3E2E" w:rsidRPr="00AC455D" w:rsidRDefault="00EC3E2E" w:rsidP="00EC3E2E">
      <w:pPr>
        <w:rPr>
          <w:b/>
          <w:bCs/>
          <w:sz w:val="32"/>
          <w:szCs w:val="32"/>
        </w:rPr>
      </w:pPr>
      <w:r w:rsidRPr="00AC455D">
        <w:rPr>
          <w:b/>
          <w:bCs/>
          <w:sz w:val="32"/>
          <w:szCs w:val="32"/>
        </w:rPr>
        <w:t>VERSE</w:t>
      </w:r>
      <w:r w:rsidR="00362C2D" w:rsidRPr="00AC455D">
        <w:rPr>
          <w:b/>
          <w:bCs/>
          <w:sz w:val="32"/>
          <w:szCs w:val="32"/>
        </w:rPr>
        <w:t>S</w:t>
      </w:r>
      <w:r w:rsidRPr="00AC455D">
        <w:rPr>
          <w:b/>
          <w:bCs/>
          <w:sz w:val="32"/>
          <w:szCs w:val="32"/>
        </w:rPr>
        <w:t xml:space="preserve"> 7-8</w:t>
      </w:r>
    </w:p>
    <w:p w14:paraId="38EF47ED" w14:textId="66CC5C64" w:rsidR="00EC3E2E" w:rsidRPr="00AC455D" w:rsidRDefault="00EC3E2E" w:rsidP="00EC3E2E">
      <w:pPr>
        <w:pStyle w:val="ListParagraph"/>
        <w:numPr>
          <w:ilvl w:val="0"/>
          <w:numId w:val="3"/>
        </w:numPr>
        <w:rPr>
          <w:sz w:val="32"/>
          <w:szCs w:val="32"/>
        </w:rPr>
      </w:pPr>
      <w:proofErr w:type="spellStart"/>
      <w:r w:rsidRPr="00AC455D">
        <w:rPr>
          <w:sz w:val="32"/>
          <w:szCs w:val="32"/>
        </w:rPr>
        <w:t>Premils</w:t>
      </w:r>
      <w:proofErr w:type="spellEnd"/>
      <w:r w:rsidRPr="00AC455D">
        <w:rPr>
          <w:sz w:val="32"/>
          <w:szCs w:val="32"/>
        </w:rPr>
        <w:t xml:space="preserve"> will make the argument that this describes all the events in a condensed way.</w:t>
      </w:r>
    </w:p>
    <w:p w14:paraId="49015007" w14:textId="1F6D2D91" w:rsidR="00EC3E2E" w:rsidRPr="00AC455D" w:rsidRDefault="00EC3E2E" w:rsidP="00EC3E2E">
      <w:pPr>
        <w:pStyle w:val="ListParagraph"/>
        <w:numPr>
          <w:ilvl w:val="0"/>
          <w:numId w:val="3"/>
        </w:numPr>
        <w:rPr>
          <w:sz w:val="32"/>
          <w:szCs w:val="32"/>
        </w:rPr>
      </w:pPr>
      <w:proofErr w:type="spellStart"/>
      <w:r w:rsidRPr="00AC455D">
        <w:rPr>
          <w:sz w:val="32"/>
          <w:szCs w:val="32"/>
        </w:rPr>
        <w:t>Amills</w:t>
      </w:r>
      <w:proofErr w:type="spellEnd"/>
      <w:r w:rsidRPr="00AC455D">
        <w:rPr>
          <w:sz w:val="32"/>
          <w:szCs w:val="32"/>
        </w:rPr>
        <w:t xml:space="preserve"> will counter that if this is true, why would Paul speak in terms of APOCOLYPTIC DEFINITENESS?</w:t>
      </w:r>
    </w:p>
    <w:p w14:paraId="3A79D3F7" w14:textId="055956A2" w:rsidR="00EC3E2E" w:rsidRPr="00AC455D" w:rsidRDefault="00EC3E2E" w:rsidP="00EC3E2E">
      <w:pPr>
        <w:pStyle w:val="ListParagraph"/>
        <w:numPr>
          <w:ilvl w:val="1"/>
          <w:numId w:val="3"/>
        </w:numPr>
        <w:rPr>
          <w:sz w:val="32"/>
          <w:szCs w:val="32"/>
        </w:rPr>
      </w:pPr>
      <w:r w:rsidRPr="00AC455D">
        <w:rPr>
          <w:sz w:val="32"/>
          <w:szCs w:val="32"/>
        </w:rPr>
        <w:t>Flaming fire, inflicting vengeance, mighty angels</w:t>
      </w:r>
    </w:p>
    <w:p w14:paraId="4F5D2838" w14:textId="13F03D94" w:rsidR="00055F19" w:rsidRPr="00AC455D" w:rsidRDefault="00055F19" w:rsidP="00055F19">
      <w:pPr>
        <w:pStyle w:val="ListParagraph"/>
        <w:numPr>
          <w:ilvl w:val="2"/>
          <w:numId w:val="3"/>
        </w:numPr>
        <w:rPr>
          <w:sz w:val="32"/>
          <w:szCs w:val="32"/>
        </w:rPr>
      </w:pPr>
      <w:proofErr w:type="spellStart"/>
      <w:r w:rsidRPr="00AC455D">
        <w:rPr>
          <w:sz w:val="32"/>
          <w:szCs w:val="32"/>
        </w:rPr>
        <w:t>Zech</w:t>
      </w:r>
      <w:proofErr w:type="spellEnd"/>
      <w:r w:rsidRPr="00AC455D">
        <w:rPr>
          <w:sz w:val="32"/>
          <w:szCs w:val="32"/>
        </w:rPr>
        <w:t xml:space="preserve"> 14:3-4; 9:14-16; Isa 63:1; 66:15; </w:t>
      </w:r>
      <w:proofErr w:type="spellStart"/>
      <w:r w:rsidRPr="00AC455D">
        <w:rPr>
          <w:sz w:val="32"/>
          <w:szCs w:val="32"/>
        </w:rPr>
        <w:t>Hab</w:t>
      </w:r>
      <w:proofErr w:type="spellEnd"/>
      <w:r w:rsidRPr="00AC455D">
        <w:rPr>
          <w:sz w:val="32"/>
          <w:szCs w:val="32"/>
        </w:rPr>
        <w:t xml:space="preserve"> 3:3-15</w:t>
      </w:r>
    </w:p>
    <w:p w14:paraId="5B021EEF" w14:textId="722C390F" w:rsidR="007172A6" w:rsidRPr="00AC455D" w:rsidRDefault="007172A6" w:rsidP="00362C2D">
      <w:pPr>
        <w:rPr>
          <w:sz w:val="32"/>
          <w:szCs w:val="32"/>
        </w:rPr>
      </w:pPr>
    </w:p>
    <w:p w14:paraId="2595EBF6" w14:textId="5D21F59C" w:rsidR="00362C2D" w:rsidRPr="00AC455D" w:rsidRDefault="00362C2D" w:rsidP="00362C2D">
      <w:pPr>
        <w:rPr>
          <w:b/>
          <w:bCs/>
          <w:sz w:val="32"/>
          <w:szCs w:val="32"/>
        </w:rPr>
      </w:pPr>
      <w:r w:rsidRPr="00AC455D">
        <w:rPr>
          <w:b/>
          <w:bCs/>
          <w:sz w:val="32"/>
          <w:szCs w:val="32"/>
        </w:rPr>
        <w:t>VERSES 9-10</w:t>
      </w:r>
    </w:p>
    <w:p w14:paraId="7AD850CA" w14:textId="6A82BC0A" w:rsidR="00362C2D" w:rsidRPr="00AC455D" w:rsidRDefault="00AB73C7" w:rsidP="00362C2D">
      <w:pPr>
        <w:pStyle w:val="ListParagraph"/>
        <w:numPr>
          <w:ilvl w:val="0"/>
          <w:numId w:val="4"/>
        </w:numPr>
        <w:rPr>
          <w:b/>
          <w:bCs/>
          <w:sz w:val="32"/>
          <w:szCs w:val="32"/>
        </w:rPr>
      </w:pPr>
      <w:r w:rsidRPr="00AC455D">
        <w:rPr>
          <w:sz w:val="32"/>
          <w:szCs w:val="32"/>
        </w:rPr>
        <w:t>Another parallel</w:t>
      </w:r>
    </w:p>
    <w:p w14:paraId="3474CE9C" w14:textId="7ADE1E03" w:rsidR="00AB73C7" w:rsidRPr="00AC455D" w:rsidRDefault="00AB73C7" w:rsidP="00362C2D">
      <w:pPr>
        <w:pStyle w:val="ListParagraph"/>
        <w:numPr>
          <w:ilvl w:val="0"/>
          <w:numId w:val="4"/>
        </w:numPr>
        <w:rPr>
          <w:b/>
          <w:bCs/>
          <w:sz w:val="32"/>
          <w:szCs w:val="32"/>
        </w:rPr>
      </w:pPr>
      <w:r w:rsidRPr="00AC455D">
        <w:rPr>
          <w:b/>
          <w:bCs/>
          <w:sz w:val="32"/>
          <w:szCs w:val="32"/>
        </w:rPr>
        <w:t>PUNISHMENT and GLORY</w:t>
      </w:r>
    </w:p>
    <w:p w14:paraId="36325027" w14:textId="238A630F" w:rsidR="00186F93" w:rsidRPr="00AC455D" w:rsidRDefault="00186F93" w:rsidP="00186F93">
      <w:pPr>
        <w:pStyle w:val="ListParagraph"/>
        <w:numPr>
          <w:ilvl w:val="1"/>
          <w:numId w:val="4"/>
        </w:numPr>
        <w:rPr>
          <w:b/>
          <w:bCs/>
          <w:sz w:val="32"/>
          <w:szCs w:val="32"/>
        </w:rPr>
      </w:pPr>
      <w:r w:rsidRPr="00AC455D">
        <w:rPr>
          <w:sz w:val="32"/>
          <w:szCs w:val="32"/>
        </w:rPr>
        <w:t xml:space="preserve">The wicked will be </w:t>
      </w:r>
      <w:proofErr w:type="gramStart"/>
      <w:r w:rsidRPr="00AC455D">
        <w:rPr>
          <w:sz w:val="32"/>
          <w:szCs w:val="32"/>
        </w:rPr>
        <w:t>punished</w:t>
      </w:r>
      <w:proofErr w:type="gramEnd"/>
      <w:r w:rsidRPr="00AC455D">
        <w:rPr>
          <w:sz w:val="32"/>
          <w:szCs w:val="32"/>
        </w:rPr>
        <w:t xml:space="preserve"> and the saints will be glorified</w:t>
      </w:r>
    </w:p>
    <w:p w14:paraId="0F07037B" w14:textId="21FD8204" w:rsidR="00186F93" w:rsidRPr="00AC455D" w:rsidRDefault="00186F93" w:rsidP="00186F93">
      <w:pPr>
        <w:pStyle w:val="ListParagraph"/>
        <w:numPr>
          <w:ilvl w:val="1"/>
          <w:numId w:val="4"/>
        </w:numPr>
        <w:rPr>
          <w:b/>
          <w:bCs/>
          <w:sz w:val="32"/>
          <w:szCs w:val="32"/>
        </w:rPr>
      </w:pPr>
      <w:r w:rsidRPr="00AC455D">
        <w:rPr>
          <w:sz w:val="32"/>
          <w:szCs w:val="32"/>
        </w:rPr>
        <w:t>This happens on the day of his return</w:t>
      </w:r>
    </w:p>
    <w:p w14:paraId="1571952B" w14:textId="64DA28FB" w:rsidR="000F0A27" w:rsidRPr="00AC455D" w:rsidRDefault="000F0A27" w:rsidP="000F0A27">
      <w:pPr>
        <w:pStyle w:val="ListParagraph"/>
        <w:numPr>
          <w:ilvl w:val="0"/>
          <w:numId w:val="4"/>
        </w:numPr>
        <w:rPr>
          <w:b/>
          <w:bCs/>
          <w:sz w:val="32"/>
          <w:szCs w:val="32"/>
        </w:rPr>
      </w:pPr>
      <w:r w:rsidRPr="00AC455D">
        <w:rPr>
          <w:sz w:val="32"/>
          <w:szCs w:val="32"/>
        </w:rPr>
        <w:t xml:space="preserve">All of this </w:t>
      </w:r>
      <w:proofErr w:type="gramStart"/>
      <w:r w:rsidRPr="00AC455D">
        <w:rPr>
          <w:sz w:val="32"/>
          <w:szCs w:val="32"/>
        </w:rPr>
        <w:t>is considered to be</w:t>
      </w:r>
      <w:proofErr w:type="gramEnd"/>
      <w:r w:rsidRPr="00AC455D">
        <w:rPr>
          <w:sz w:val="32"/>
          <w:szCs w:val="32"/>
        </w:rPr>
        <w:t xml:space="preserve"> part of the </w:t>
      </w:r>
      <w:r w:rsidRPr="00AC455D">
        <w:rPr>
          <w:b/>
          <w:bCs/>
          <w:sz w:val="32"/>
          <w:szCs w:val="32"/>
        </w:rPr>
        <w:t>DAY OF THE LORD</w:t>
      </w:r>
      <w:r w:rsidRPr="00AC455D">
        <w:rPr>
          <w:b/>
          <w:bCs/>
          <w:sz w:val="32"/>
          <w:szCs w:val="32"/>
        </w:rPr>
        <w:tab/>
      </w:r>
    </w:p>
    <w:p w14:paraId="2063028C" w14:textId="11030716" w:rsidR="000F0A27" w:rsidRPr="00AC455D" w:rsidRDefault="000F0A27" w:rsidP="000F0A27">
      <w:pPr>
        <w:pStyle w:val="ListParagraph"/>
        <w:numPr>
          <w:ilvl w:val="1"/>
          <w:numId w:val="4"/>
        </w:numPr>
        <w:rPr>
          <w:b/>
          <w:bCs/>
          <w:sz w:val="32"/>
          <w:szCs w:val="32"/>
        </w:rPr>
      </w:pPr>
      <w:r w:rsidRPr="00AC455D">
        <w:rPr>
          <w:sz w:val="32"/>
          <w:szCs w:val="32"/>
        </w:rPr>
        <w:t xml:space="preserve">1 </w:t>
      </w:r>
      <w:proofErr w:type="spellStart"/>
      <w:r w:rsidRPr="00AC455D">
        <w:rPr>
          <w:sz w:val="32"/>
          <w:szCs w:val="32"/>
        </w:rPr>
        <w:t>Thess</w:t>
      </w:r>
      <w:proofErr w:type="spellEnd"/>
      <w:r w:rsidRPr="00AC455D">
        <w:rPr>
          <w:sz w:val="32"/>
          <w:szCs w:val="32"/>
        </w:rPr>
        <w:t xml:space="preserve"> 4:12-5:11</w:t>
      </w:r>
    </w:p>
    <w:sectPr w:rsidR="000F0A27" w:rsidRPr="00AC4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67A38"/>
    <w:multiLevelType w:val="hybridMultilevel"/>
    <w:tmpl w:val="310A97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79F3965"/>
    <w:multiLevelType w:val="hybridMultilevel"/>
    <w:tmpl w:val="091837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FFA32E2"/>
    <w:multiLevelType w:val="hybridMultilevel"/>
    <w:tmpl w:val="9BEE82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9CA3AFA"/>
    <w:multiLevelType w:val="hybridMultilevel"/>
    <w:tmpl w:val="10862B3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C5"/>
    <w:rsid w:val="00055F19"/>
    <w:rsid w:val="000F0A27"/>
    <w:rsid w:val="00186F93"/>
    <w:rsid w:val="0024359B"/>
    <w:rsid w:val="00313E2D"/>
    <w:rsid w:val="00362C2D"/>
    <w:rsid w:val="004D6AD6"/>
    <w:rsid w:val="00505DD5"/>
    <w:rsid w:val="005C3AC5"/>
    <w:rsid w:val="006C34B0"/>
    <w:rsid w:val="007172A6"/>
    <w:rsid w:val="00883B5D"/>
    <w:rsid w:val="008B6EEA"/>
    <w:rsid w:val="00A11722"/>
    <w:rsid w:val="00A33818"/>
    <w:rsid w:val="00AB6AED"/>
    <w:rsid w:val="00AB73C7"/>
    <w:rsid w:val="00AC455D"/>
    <w:rsid w:val="00D0620F"/>
    <w:rsid w:val="00E15DF0"/>
    <w:rsid w:val="00E77F10"/>
    <w:rsid w:val="00EC3E2E"/>
    <w:rsid w:val="00F14B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654C"/>
  <w15:chartTrackingRefBased/>
  <w15:docId w15:val="{914EB407-BDDC-4646-B3C5-60429E96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359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13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Smith</dc:creator>
  <cp:keywords/>
  <dc:description/>
  <cp:lastModifiedBy>Pieter Smith</cp:lastModifiedBy>
  <cp:revision>35</cp:revision>
  <cp:lastPrinted>2021-05-23T14:25:00Z</cp:lastPrinted>
  <dcterms:created xsi:type="dcterms:W3CDTF">2021-05-23T11:10:00Z</dcterms:created>
  <dcterms:modified xsi:type="dcterms:W3CDTF">2021-05-23T14:29:00Z</dcterms:modified>
</cp:coreProperties>
</file>